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6D" w:rsidRDefault="00562B6D" w:rsidP="00562B6D">
      <w:pPr>
        <w:pStyle w:val="Akapitzlist"/>
        <w:numPr>
          <w:ilvl w:val="0"/>
          <w:numId w:val="1"/>
        </w:numPr>
        <w:spacing w:line="360" w:lineRule="auto"/>
      </w:pPr>
      <w:r w:rsidRPr="00562B6D">
        <w:rPr>
          <w:b/>
          <w:sz w:val="28"/>
        </w:rPr>
        <w:t>Biało czerwona flaga</w:t>
      </w:r>
      <w:r w:rsidRPr="00562B6D">
        <w:rPr>
          <w:sz w:val="28"/>
        </w:rPr>
        <w:t xml:space="preserve"> </w:t>
      </w:r>
      <w:r>
        <w:t>– Praca plastyczno- techniczna.</w:t>
      </w:r>
    </w:p>
    <w:p w:rsidR="00562B6D" w:rsidRDefault="00562B6D" w:rsidP="00562B6D">
      <w:pPr>
        <w:spacing w:line="360" w:lineRule="auto"/>
      </w:pPr>
      <w:r>
        <w:t>Zadaniem dzieci jest wykonani</w:t>
      </w:r>
      <w:r>
        <w:t xml:space="preserve">e flagi z rolek papieru. Rodzic </w:t>
      </w:r>
      <w:r>
        <w:t>przygotowuje dwie rolki papi</w:t>
      </w:r>
      <w:r>
        <w:t xml:space="preserve">eru, a także patyczki ,patyczki </w:t>
      </w:r>
      <w:r>
        <w:t>długie do szaszłyków. Za</w:t>
      </w:r>
      <w:r>
        <w:t xml:space="preserve">daniem dziecka jest pomalowanie </w:t>
      </w:r>
      <w:r>
        <w:t>dwóch rolek, jedna na bia</w:t>
      </w:r>
      <w:r>
        <w:t xml:space="preserve">ło, druga na czerwono. Sklejamy </w:t>
      </w:r>
      <w:r>
        <w:t>dwie rolki, bądź zszywamy zszywaczem przy pomocy</w:t>
      </w:r>
    </w:p>
    <w:p w:rsidR="00DB0586" w:rsidRDefault="00562B6D" w:rsidP="00562B6D">
      <w:pPr>
        <w:spacing w:line="360" w:lineRule="auto"/>
      </w:pPr>
      <w:r>
        <w:t>rodziców. Na koniec mocujemy długi patyk.</w:t>
      </w:r>
    </w:p>
    <w:p w:rsidR="00562B6D" w:rsidRDefault="00562B6D" w:rsidP="00562B6D">
      <w:pPr>
        <w:spacing w:line="360" w:lineRule="auto"/>
      </w:pPr>
      <w:r w:rsidRPr="00562B6D">
        <w:drawing>
          <wp:anchor distT="0" distB="0" distL="114300" distR="114300" simplePos="0" relativeHeight="251658240" behindDoc="0" locked="0" layoutInCell="1" allowOverlap="1" wp14:anchorId="0AF25E82" wp14:editId="0F2047AB">
            <wp:simplePos x="0" y="0"/>
            <wp:positionH relativeFrom="column">
              <wp:posOffset>1024255</wp:posOffset>
            </wp:positionH>
            <wp:positionV relativeFrom="paragraph">
              <wp:posOffset>361315</wp:posOffset>
            </wp:positionV>
            <wp:extent cx="4790440" cy="3185160"/>
            <wp:effectExtent l="0" t="0" r="0" b="0"/>
            <wp:wrapSquare wrapText="bothSides"/>
            <wp:docPr id="1" name="Obraz 1" descr="Flaga Polski z rolek | Przedszkolaki i starsze dzieci |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z rolek | Przedszkolaki i starsze dzieci | pra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B6D" w:rsidRDefault="00562B6D" w:rsidP="00562B6D">
      <w:r>
        <w:br w:type="textWrapping" w:clear="all"/>
      </w:r>
    </w:p>
    <w:p w:rsidR="00562B6D" w:rsidRDefault="00562B6D" w:rsidP="00562B6D"/>
    <w:p w:rsidR="00562B6D" w:rsidRDefault="00562B6D" w:rsidP="00562B6D"/>
    <w:p w:rsidR="00562B6D" w:rsidRPr="00562B6D" w:rsidRDefault="00562B6D" w:rsidP="00562B6D">
      <w:pPr>
        <w:pStyle w:val="Akapitzlist"/>
        <w:numPr>
          <w:ilvl w:val="0"/>
          <w:numId w:val="1"/>
        </w:numPr>
        <w:rPr>
          <w:b/>
          <w:sz w:val="28"/>
        </w:rPr>
      </w:pPr>
      <w:r w:rsidRPr="00562B6D">
        <w:rPr>
          <w:b/>
          <w:sz w:val="28"/>
        </w:rPr>
        <w:t>,,Czerwone i białe’’</w:t>
      </w:r>
    </w:p>
    <w:p w:rsidR="00562B6D" w:rsidRDefault="00562B6D" w:rsidP="00562B6D">
      <w:pPr>
        <w:spacing w:line="360" w:lineRule="auto"/>
      </w:pPr>
      <w:r>
        <w:t>zabawa w segregowanie</w:t>
      </w:r>
      <w:r>
        <w:t xml:space="preserve"> kół do odpowiedniego pojemnika. </w:t>
      </w:r>
      <w:r>
        <w:t>Zadaniem dzieci jest posegreg</w:t>
      </w:r>
      <w:r>
        <w:t xml:space="preserve">owanie przygotowanych elementów </w:t>
      </w:r>
      <w:r>
        <w:t>do wycięcia (2 kosze i 12 kół – 6 kół białych i czerwonych)/ można</w:t>
      </w:r>
    </w:p>
    <w:p w:rsidR="00562B6D" w:rsidRDefault="00562B6D" w:rsidP="00562B6D">
      <w:pPr>
        <w:spacing w:line="360" w:lineRule="auto"/>
      </w:pPr>
      <w:r>
        <w:t>również narysować 2 pojemników i</w:t>
      </w:r>
      <w:r>
        <w:t xml:space="preserve"> 12 kół pokolorować odpowiednio </w:t>
      </w:r>
      <w:r>
        <w:t>do tematu.</w:t>
      </w:r>
    </w:p>
    <w:p w:rsidR="00562B6D" w:rsidRDefault="00562B6D" w:rsidP="00562B6D">
      <w:pPr>
        <w:spacing w:line="360" w:lineRule="auto"/>
      </w:pPr>
      <w:r>
        <w:t xml:space="preserve">Zadaniem dziecka jest nazwanie </w:t>
      </w:r>
      <w:r>
        <w:t xml:space="preserve">i wskazanie koloru czerwonego i </w:t>
      </w:r>
      <w:r>
        <w:t>białego. Segregowanie kół zgodn</w:t>
      </w:r>
      <w:r>
        <w:t xml:space="preserve">ie z kolorem . Czerwone koła do </w:t>
      </w:r>
      <w:r>
        <w:t>czerwonego pojemnika, białe koła do białego pojemnika.</w:t>
      </w:r>
    </w:p>
    <w:p w:rsidR="00562B6D" w:rsidRDefault="00562B6D" w:rsidP="00562B6D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79F96877">
            <wp:extent cx="4420235" cy="44202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94ABDA" wp14:editId="34EA7A7D">
            <wp:extent cx="4760595" cy="2981325"/>
            <wp:effectExtent l="0" t="0" r="1905" b="9525"/>
            <wp:docPr id="2" name="Obraz 2" descr="Ikea Pojemnik Czerwony Do Regału Trofast 42X30X23 - Ceny i opini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Ikea Pojemnik Czerwony Do Regału Trofast 42X30X23 - Ceny i opinie ...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981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678FFD5">
            <wp:extent cx="1444625" cy="1499870"/>
            <wp:effectExtent l="0" t="0" r="317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47B8CE">
            <wp:extent cx="1444625" cy="1499870"/>
            <wp:effectExtent l="0" t="0" r="317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9531366">
            <wp:extent cx="1444625" cy="1499870"/>
            <wp:effectExtent l="0" t="0" r="3175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9DE4F5">
            <wp:extent cx="1444625" cy="1499870"/>
            <wp:effectExtent l="0" t="0" r="3175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73D714">
            <wp:extent cx="1444625" cy="1499870"/>
            <wp:effectExtent l="0" t="0" r="3175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329F25">
            <wp:extent cx="1444625" cy="1499870"/>
            <wp:effectExtent l="0" t="0" r="3175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6D" w:rsidRDefault="00562B6D" w:rsidP="00562B6D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3C6B185B">
            <wp:extent cx="1487805" cy="14751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9ACE9B">
            <wp:extent cx="1487805" cy="14751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394455">
            <wp:extent cx="1487805" cy="14751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6D" w:rsidRDefault="00562B6D" w:rsidP="00562B6D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EF6FAC">
            <wp:extent cx="1487805" cy="14751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41CA4F9">
            <wp:extent cx="1487805" cy="14751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88D90C">
            <wp:extent cx="1487805" cy="14751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6D" w:rsidRDefault="00562B6D" w:rsidP="00562B6D">
      <w:pPr>
        <w:spacing w:line="360" w:lineRule="auto"/>
      </w:pPr>
    </w:p>
    <w:p w:rsidR="008766C9" w:rsidRPr="008766C9" w:rsidRDefault="008766C9" w:rsidP="008766C9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 w:rsidRPr="008766C9">
        <w:rPr>
          <w:b/>
          <w:sz w:val="28"/>
        </w:rPr>
        <w:t>Zabawa ruchowa kształtująca postawę ,,Chodzenie’’-</w:t>
      </w:r>
    </w:p>
    <w:p w:rsidR="008766C9" w:rsidRDefault="008766C9" w:rsidP="008766C9">
      <w:pPr>
        <w:pStyle w:val="Akapitzlist"/>
        <w:spacing w:line="360" w:lineRule="auto"/>
      </w:pPr>
      <w:r>
        <w:t>dziecko ilustruje ruchem sposób poruszania się (czołganie</w:t>
      </w:r>
    </w:p>
    <w:p w:rsidR="00562B6D" w:rsidRDefault="008766C9" w:rsidP="008766C9">
      <w:pPr>
        <w:pStyle w:val="Akapitzlist"/>
        <w:spacing w:line="360" w:lineRule="auto"/>
      </w:pPr>
      <w:r>
        <w:t>na brzuchu, chodzenie</w:t>
      </w:r>
      <w:r>
        <w:t xml:space="preserve"> na stopach, chodzenie do tyłu, </w:t>
      </w:r>
      <w:r>
        <w:t>podskoki na jednej nodze, podskoki z nogi na nogę)</w:t>
      </w:r>
      <w:r>
        <w:t xml:space="preserve">. </w:t>
      </w:r>
      <w:r>
        <w:t xml:space="preserve">Rodzic czyta </w:t>
      </w:r>
      <w:proofErr w:type="spellStart"/>
      <w:r>
        <w:t>wiersz,a</w:t>
      </w:r>
      <w:proofErr w:type="spellEnd"/>
      <w:r>
        <w:t xml:space="preserve"> dziecko ilustruje ruchem poruszanie</w:t>
      </w:r>
      <w:r>
        <w:t xml:space="preserve"> się bohaterów wiersza.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bookmarkStart w:id="0" w:name="_GoBack"/>
      <w:bookmarkEnd w:id="0"/>
      <w:r>
        <w:lastRenderedPageBreak/>
        <w:t>Sunie waz, sunie.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Chodzić nie umie.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Bo choćby chciał, to nie ma nóg. – czołganie się na brzuchu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Za to stonoga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na swych stu nogach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w ziemi zbudować chce, ze sto dróg. – chodzenie na stopach i dłoniach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Na jednej nodze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sunie po drodze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ślimak z chałupką swoja na plecach. – podskoki na jednej nodze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Rak jak to rak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chodzić chce wspak.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I swoja modę wszystkim poleca. – chodzenie do tylu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A ja powiem wam,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ze dwie nogi mam!</w:t>
      </w:r>
    </w:p>
    <w:p w:rsidR="008766C9" w:rsidRDefault="008766C9" w:rsidP="008766C9">
      <w:pPr>
        <w:pStyle w:val="Akapitzlist"/>
        <w:spacing w:line="276" w:lineRule="auto"/>
        <w:jc w:val="center"/>
      </w:pPr>
      <w:r>
        <w:t>Bo każdy ma tyle nóg</w:t>
      </w:r>
    </w:p>
    <w:p w:rsidR="008766C9" w:rsidRDefault="008766C9" w:rsidP="008766C9">
      <w:pPr>
        <w:pStyle w:val="Akapitzlist"/>
        <w:spacing w:line="276" w:lineRule="auto"/>
        <w:jc w:val="center"/>
      </w:pPr>
    </w:p>
    <w:p w:rsidR="008766C9" w:rsidRDefault="008766C9" w:rsidP="008766C9">
      <w:pPr>
        <w:pStyle w:val="Akapitzlist"/>
        <w:spacing w:line="276" w:lineRule="auto"/>
        <w:jc w:val="center"/>
      </w:pPr>
      <w:r>
        <w:t>by bez kłopotu ruszać się mógł! – podskoki z nogi na nogę</w:t>
      </w:r>
    </w:p>
    <w:sectPr w:rsidR="0087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9D4"/>
    <w:multiLevelType w:val="hybridMultilevel"/>
    <w:tmpl w:val="8B1A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D"/>
    <w:rsid w:val="00562B6D"/>
    <w:rsid w:val="008766C9"/>
    <w:rsid w:val="00D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8670-DB8C-4B48-88C0-8D16C9F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2020-04-28T19:26:00Z</dcterms:created>
  <dcterms:modified xsi:type="dcterms:W3CDTF">2020-04-28T19:41:00Z</dcterms:modified>
</cp:coreProperties>
</file>